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9" w:rsidRPr="001C1CD1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center"/>
        <w:rPr>
          <w:rFonts w:ascii="Arial" w:hAnsi="Arial" w:cs="Arial"/>
          <w:color w:val="993300"/>
          <w:sz w:val="28"/>
          <w:szCs w:val="28"/>
        </w:rPr>
      </w:pPr>
      <w:r w:rsidRPr="001C1CD1">
        <w:rPr>
          <w:rFonts w:ascii="Arial" w:hAnsi="Arial" w:cs="Arial"/>
          <w:b/>
          <w:bCs/>
          <w:i/>
          <w:iCs/>
          <w:color w:val="993300"/>
          <w:sz w:val="28"/>
          <w:szCs w:val="28"/>
        </w:rPr>
        <w:t>Прекращение предоставления</w:t>
      </w:r>
      <w:r w:rsidRPr="001C1CD1">
        <w:rPr>
          <w:rFonts w:ascii="Arial" w:hAnsi="Arial" w:cs="Arial"/>
          <w:color w:val="993300"/>
          <w:sz w:val="28"/>
          <w:szCs w:val="28"/>
        </w:rPr>
        <w:br/>
      </w:r>
      <w:r w:rsidRPr="001C1CD1">
        <w:rPr>
          <w:rFonts w:ascii="Arial" w:hAnsi="Arial" w:cs="Arial"/>
          <w:b/>
          <w:bCs/>
          <w:i/>
          <w:iCs/>
          <w:color w:val="993300"/>
          <w:sz w:val="28"/>
          <w:szCs w:val="28"/>
        </w:rPr>
        <w:t>социальных услуг</w:t>
      </w:r>
      <w:r w:rsidRPr="001C1CD1">
        <w:rPr>
          <w:rFonts w:ascii="Arial" w:hAnsi="Arial" w:cs="Arial"/>
          <w:color w:val="993300"/>
          <w:sz w:val="28"/>
          <w:szCs w:val="28"/>
        </w:rPr>
        <w:br/>
        <w:t> 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t>Основаниями для прекращения предоставления социальных услуг являются: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1)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письменное заявление получателя социальных услуг или его представителя об отказе в предоставлении социальных услуг;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2)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окончание срока предоставления социальных услуг в соответствии с договором и (или) индивидуальной программой;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3)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нарушение получателем социальных услуг или его представителем условий, предусмотренных договором;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4)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5)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решение суда о признании получателя социальных услуг умершим или безвестно отсутствующим;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  <w:t>6)</w:t>
      </w:r>
      <w:r w:rsidRPr="008C6F24">
        <w:rPr>
          <w:rStyle w:val="apple-converted-space"/>
          <w:rFonts w:ascii="Arial" w:hAnsi="Arial" w:cs="Arial"/>
          <w:sz w:val="28"/>
          <w:szCs w:val="28"/>
        </w:rPr>
        <w:t> </w:t>
      </w:r>
      <w:r w:rsidRPr="008C6F24">
        <w:rPr>
          <w:rFonts w:ascii="Arial" w:hAnsi="Arial" w:cs="Arial"/>
          <w:sz w:val="28"/>
          <w:szCs w:val="28"/>
        </w:rPr>
        <w:t>осуждение получателя социальных услуг к отбыванию наказания в виде лишения свободы.</w:t>
      </w:r>
    </w:p>
    <w:p w:rsidR="00094B99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Pr="008C6F24">
        <w:rPr>
          <w:rFonts w:ascii="Arial" w:hAnsi="Arial" w:cs="Arial"/>
          <w:sz w:val="28"/>
          <w:szCs w:val="28"/>
        </w:rPr>
        <w:t>Решение о прекращении предоставления социальных услуг принимается поставщиком социальных услуг в течение 1 рабочего дня со дня наступления оснований, указанных выше.</w:t>
      </w:r>
    </w:p>
    <w:p w:rsidR="00094B99" w:rsidRPr="008C6F24" w:rsidRDefault="00094B99" w:rsidP="00094B99">
      <w:pPr>
        <w:pStyle w:val="a3"/>
        <w:shd w:val="clear" w:color="auto" w:fill="FFFFFF"/>
        <w:spacing w:before="134" w:beforeAutospacing="0" w:after="134" w:afterAutospacing="0" w:line="239" w:lineRule="atLeast"/>
        <w:jc w:val="both"/>
        <w:rPr>
          <w:rFonts w:ascii="Arial" w:hAnsi="Arial" w:cs="Arial"/>
          <w:sz w:val="28"/>
          <w:szCs w:val="28"/>
        </w:rPr>
      </w:pPr>
      <w:r w:rsidRPr="008C6F2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</w:t>
      </w:r>
      <w:r w:rsidRPr="008C6F24">
        <w:rPr>
          <w:rFonts w:ascii="Arial" w:hAnsi="Arial" w:cs="Arial"/>
          <w:sz w:val="28"/>
          <w:szCs w:val="28"/>
        </w:rPr>
        <w:t xml:space="preserve">Поставщик социальных услуг информирует получателя социальных услуг или его законного представителя о принятом </w:t>
      </w:r>
      <w:proofErr w:type="gramStart"/>
      <w:r w:rsidRPr="008C6F24">
        <w:rPr>
          <w:rFonts w:ascii="Arial" w:hAnsi="Arial" w:cs="Arial"/>
          <w:sz w:val="28"/>
          <w:szCs w:val="28"/>
        </w:rPr>
        <w:t>решении</w:t>
      </w:r>
      <w:proofErr w:type="gramEnd"/>
      <w:r w:rsidRPr="008C6F24">
        <w:rPr>
          <w:rFonts w:ascii="Arial" w:hAnsi="Arial" w:cs="Arial"/>
          <w:sz w:val="28"/>
          <w:szCs w:val="28"/>
        </w:rPr>
        <w:t xml:space="preserve"> о прекращении  предоставления социальных услуг в течение 1 рабочего дня со дня его принятия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8C6F24">
        <w:rPr>
          <w:rFonts w:ascii="Arial" w:hAnsi="Arial" w:cs="Arial"/>
          <w:sz w:val="28"/>
          <w:szCs w:val="28"/>
        </w:rPr>
        <w:br/>
        <w:t> </w:t>
      </w:r>
    </w:p>
    <w:p w:rsidR="00094B99" w:rsidRPr="005D4598" w:rsidRDefault="00094B99" w:rsidP="00094B99">
      <w:pPr>
        <w:rPr>
          <w:szCs w:val="28"/>
        </w:rPr>
      </w:pPr>
    </w:p>
    <w:p w:rsidR="00281E01" w:rsidRDefault="00281E01"/>
    <w:sectPr w:rsidR="00281E01" w:rsidSect="004C5B5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99"/>
    <w:rsid w:val="00094B99"/>
    <w:rsid w:val="000B6300"/>
    <w:rsid w:val="00281E01"/>
    <w:rsid w:val="004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B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4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ЦСО Хиславичи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2015-04-17T11:24:00Z</dcterms:created>
  <dcterms:modified xsi:type="dcterms:W3CDTF">2015-04-17T11:25:00Z</dcterms:modified>
</cp:coreProperties>
</file>